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465169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KÜBA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465169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2019-04-24T10:17:00Z</dcterms:modified>
</cp:coreProperties>
</file>